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 logo peut uniquement être utilisé sur fond sombre allant du noir au bleu foncé sur des supports WEB.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Merci de nous consulter si vous avez un doute ou des questions.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Nous restons à votre écoute sur graphisme@contact-hotel.com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